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26" w:rsidRPr="00940926" w:rsidRDefault="00940926" w:rsidP="00940926">
      <w:pPr>
        <w:spacing w:after="0" w:line="240" w:lineRule="auto"/>
        <w:jc w:val="center"/>
        <w:rPr>
          <w:rFonts w:ascii="Times New Roman" w:eastAsia="Times New Roman" w:hAnsi="Times New Roman" w:cs="Times New Roman"/>
          <w:sz w:val="24"/>
          <w:szCs w:val="24"/>
        </w:rPr>
      </w:pPr>
      <w:hyperlink r:id="rId6" w:history="1">
        <w:r w:rsidRPr="00940926">
          <w:rPr>
            <w:rFonts w:ascii="Times New Roman" w:eastAsia="Times New Roman" w:hAnsi="Times New Roman" w:cs="Times New Roman"/>
            <w:sz w:val="20"/>
          </w:rPr>
          <w:t>Long Island University</w:t>
        </w:r>
      </w:hyperlink>
      <w:r w:rsidRPr="00940926">
        <w:rPr>
          <w:rFonts w:ascii="Times New Roman" w:eastAsia="Times New Roman" w:hAnsi="Times New Roman" w:cs="Times New Roman"/>
          <w:sz w:val="20"/>
          <w:szCs w:val="20"/>
        </w:rPr>
        <w:br/>
      </w:r>
      <w:hyperlink r:id="rId7" w:history="1">
        <w:r w:rsidRPr="00940926">
          <w:rPr>
            <w:rFonts w:ascii="Times New Roman" w:eastAsia="Times New Roman" w:hAnsi="Times New Roman" w:cs="Times New Roman"/>
            <w:sz w:val="20"/>
          </w:rPr>
          <w:t>C. W. Post Campus</w:t>
        </w:r>
      </w:hyperlink>
      <w:r w:rsidRPr="00940926">
        <w:rPr>
          <w:rFonts w:ascii="Times New Roman" w:eastAsia="Times New Roman" w:hAnsi="Times New Roman" w:cs="Times New Roman"/>
          <w:sz w:val="20"/>
          <w:szCs w:val="20"/>
        </w:rPr>
        <w:br/>
      </w:r>
      <w:hyperlink r:id="rId8" w:history="1">
        <w:r w:rsidRPr="00940926">
          <w:rPr>
            <w:rFonts w:ascii="Times New Roman" w:eastAsia="Times New Roman" w:hAnsi="Times New Roman" w:cs="Times New Roman"/>
            <w:sz w:val="20"/>
          </w:rPr>
          <w:t>Economics Department</w:t>
        </w:r>
      </w:hyperlink>
      <w:r w:rsidRPr="00940926">
        <w:rPr>
          <w:rFonts w:ascii="Times New Roman" w:eastAsia="Times New Roman" w:hAnsi="Times New Roman" w:cs="Times New Roman"/>
          <w:sz w:val="24"/>
          <w:szCs w:val="24"/>
        </w:rPr>
        <w:t xml:space="preserve"> </w:t>
      </w:r>
    </w:p>
    <w:p w:rsidR="00940926" w:rsidRPr="00940926" w:rsidRDefault="00940926" w:rsidP="00940926">
      <w:pPr>
        <w:spacing w:before="100" w:beforeAutospacing="1" w:after="100" w:afterAutospacing="1" w:line="240" w:lineRule="auto"/>
        <w:jc w:val="center"/>
        <w:rPr>
          <w:rFonts w:ascii="Times New Roman" w:eastAsia="Times New Roman" w:hAnsi="Times New Roman" w:cs="Times New Roman"/>
          <w:b/>
          <w:sz w:val="24"/>
          <w:szCs w:val="24"/>
        </w:rPr>
      </w:pPr>
      <w:r w:rsidRPr="00940926">
        <w:rPr>
          <w:rFonts w:ascii="Times New Roman" w:eastAsia="Times New Roman" w:hAnsi="Times New Roman" w:cs="Times New Roman"/>
          <w:b/>
          <w:sz w:val="36"/>
          <w:szCs w:val="36"/>
        </w:rPr>
        <w:t>Microeconomic Analysis</w:t>
      </w:r>
    </w:p>
    <w:p w:rsidR="00940926" w:rsidRPr="00940926" w:rsidRDefault="00940926" w:rsidP="00940926">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940926">
          <w:rPr>
            <w:rFonts w:ascii="Times New Roman" w:eastAsia="Times New Roman" w:hAnsi="Times New Roman" w:cs="Times New Roman"/>
            <w:sz w:val="36"/>
          </w:rPr>
          <w:t>ECO 61</w:t>
        </w:r>
      </w:hyperlink>
      <w:r w:rsidRPr="00940926">
        <w:rPr>
          <w:rFonts w:ascii="Times New Roman" w:eastAsia="Times New Roman" w:hAnsi="Times New Roman" w:cs="Times New Roman"/>
          <w:sz w:val="36"/>
          <w:szCs w:val="36"/>
        </w:rPr>
        <w:t xml:space="preserve"> Section 1 Fall 2008 </w:t>
      </w:r>
      <w:r w:rsidRPr="00940926">
        <w:rPr>
          <w:rFonts w:ascii="Times New Roman" w:eastAsia="Times New Roman" w:hAnsi="Times New Roman" w:cs="Times New Roman"/>
          <w:sz w:val="36"/>
          <w:szCs w:val="36"/>
        </w:rPr>
        <w:br/>
      </w:r>
      <w:r w:rsidRPr="00940926">
        <w:rPr>
          <w:rFonts w:ascii="Times New Roman" w:eastAsia="Times New Roman" w:hAnsi="Times New Roman" w:cs="Times New Roman"/>
          <w:sz w:val="27"/>
          <w:szCs w:val="27"/>
        </w:rPr>
        <w:t xml:space="preserve">Mondays and Wednesdays 11:00 a.m.–12:20 p.m. </w:t>
      </w:r>
      <w:r w:rsidRPr="00940926">
        <w:rPr>
          <w:rFonts w:ascii="Times New Roman" w:eastAsia="Times New Roman" w:hAnsi="Times New Roman" w:cs="Times New Roman"/>
          <w:sz w:val="27"/>
          <w:szCs w:val="27"/>
        </w:rPr>
        <w:br/>
        <w:t xml:space="preserve">Instructor: </w:t>
      </w:r>
      <w:hyperlink r:id="rId10" w:history="1">
        <w:r w:rsidRPr="00940926">
          <w:rPr>
            <w:rFonts w:ascii="Times New Roman" w:eastAsia="Times New Roman" w:hAnsi="Times New Roman" w:cs="Times New Roman"/>
            <w:sz w:val="27"/>
          </w:rPr>
          <w:t>Udayan Roy</w:t>
        </w:r>
      </w:hyperlink>
      <w:r w:rsidRPr="00940926">
        <w:rPr>
          <w:rFonts w:ascii="Times New Roman" w:eastAsia="Times New Roman" w:hAnsi="Times New Roman" w:cs="Times New Roman"/>
          <w:sz w:val="27"/>
          <w:szCs w:val="27"/>
        </w:rPr>
        <w:t xml:space="preserve">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0" w:name="description"/>
      <w:bookmarkEnd w:id="0"/>
      <w:r w:rsidRPr="00940926">
        <w:rPr>
          <w:rFonts w:ascii="Times New Roman" w:eastAsia="Times New Roman" w:hAnsi="Times New Roman" w:cs="Times New Roman"/>
          <w:b/>
          <w:bCs/>
          <w:sz w:val="24"/>
          <w:szCs w:val="24"/>
        </w:rPr>
        <w:t>Course’s Description:</w:t>
      </w:r>
      <w:r w:rsidRPr="00940926">
        <w:rPr>
          <w:rFonts w:ascii="Times New Roman" w:eastAsia="Times New Roman" w:hAnsi="Times New Roman" w:cs="Times New Roman"/>
          <w:sz w:val="24"/>
          <w:szCs w:val="24"/>
        </w:rPr>
        <w:t xml:space="preserve"> This course covers the theory of cost, demand, price, market structures and factor payments with special emphasis on firm economics.</w:t>
      </w:r>
      <w:r w:rsidRPr="00940926">
        <w:rPr>
          <w:rFonts w:ascii="Times New Roman" w:eastAsia="Times New Roman" w:hAnsi="Times New Roman" w:cs="Times New Roman"/>
          <w:i/>
          <w:iCs/>
          <w:sz w:val="24"/>
          <w:szCs w:val="24"/>
        </w:rPr>
        <w:t xml:space="preserve"> Prerequisite: </w:t>
      </w:r>
      <w:hyperlink r:id="rId11" w:history="1">
        <w:r w:rsidRPr="00940926">
          <w:rPr>
            <w:rFonts w:ascii="Times New Roman" w:eastAsia="Times New Roman" w:hAnsi="Times New Roman" w:cs="Times New Roman"/>
            <w:i/>
            <w:iCs/>
            <w:sz w:val="24"/>
            <w:szCs w:val="24"/>
          </w:rPr>
          <w:t>ECO 12</w:t>
        </w:r>
      </w:hyperlink>
      <w:r w:rsidRPr="00940926">
        <w:rPr>
          <w:rFonts w:ascii="Times New Roman" w:eastAsia="Times New Roman" w:hAnsi="Times New Roman" w:cs="Times New Roman"/>
          <w:i/>
          <w:iCs/>
          <w:sz w:val="24"/>
          <w:szCs w:val="24"/>
        </w:rPr>
        <w:t>. Fall</w:t>
      </w:r>
      <w:r w:rsidRPr="00940926">
        <w:rPr>
          <w:rFonts w:ascii="Times New Roman" w:eastAsia="Times New Roman" w:hAnsi="Times New Roman" w:cs="Times New Roman"/>
          <w:sz w:val="24"/>
          <w:szCs w:val="24"/>
        </w:rPr>
        <w:t xml:space="preserve">, </w:t>
      </w:r>
      <w:r w:rsidRPr="00940926">
        <w:rPr>
          <w:rFonts w:ascii="Times New Roman" w:eastAsia="Times New Roman" w:hAnsi="Times New Roman" w:cs="Times New Roman"/>
          <w:i/>
          <w:iCs/>
          <w:sz w:val="24"/>
          <w:szCs w:val="24"/>
        </w:rPr>
        <w:t>3 credits</w:t>
      </w:r>
      <w:r>
        <w:rPr>
          <w:rFonts w:ascii="Times New Roman" w:eastAsia="Times New Roman" w:hAnsi="Times New Roman" w:cs="Times New Roman"/>
          <w:i/>
          <w:iCs/>
          <w:sz w:val="24"/>
          <w:szCs w:val="24"/>
        </w:rPr>
        <w:t>.</w:t>
      </w:r>
      <w:r w:rsidRPr="00940926">
        <w:rPr>
          <w:rFonts w:ascii="Times New Roman" w:eastAsia="Times New Roman" w:hAnsi="Times New Roman" w:cs="Times New Roman"/>
          <w:sz w:val="24"/>
          <w:szCs w:val="24"/>
        </w:rPr>
        <w:t xml:space="preserve"> (From the Undergraduate Bulletin 200</w:t>
      </w:r>
      <w:r>
        <w:rPr>
          <w:rFonts w:ascii="Times New Roman" w:eastAsia="Times New Roman" w:hAnsi="Times New Roman" w:cs="Times New Roman"/>
          <w:sz w:val="24"/>
          <w:szCs w:val="24"/>
        </w:rPr>
        <w:t>8</w:t>
      </w:r>
      <w:r w:rsidRPr="00940926">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940926">
        <w:rPr>
          <w:rFonts w:ascii="Times New Roman" w:eastAsia="Times New Roman" w:hAnsi="Times New Roman" w:cs="Times New Roman"/>
          <w:sz w:val="24"/>
          <w:szCs w:val="24"/>
        </w:rPr>
        <w:t xml:space="preserve">.)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400300"/>
            <wp:effectExtent l="19050" t="19050" r="19050" b="19050"/>
            <wp:wrapSquare wrapText="bothSides"/>
            <wp:docPr id="2" name="Picture 2" descr="C:\Documents and Settings\uroy\My Documents\courseweb\eco61\syllabus\Bernhiem1e08ao_n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roy\My Documents\courseweb\eco61\syllabus\Bernhiem1e08ao_nm2.jpg"/>
                    <pic:cNvPicPr>
                      <a:picLocks noChangeAspect="1" noChangeArrowheads="1"/>
                    </pic:cNvPicPr>
                  </pic:nvPicPr>
                  <pic:blipFill>
                    <a:blip r:embed="rId12"/>
                    <a:srcRect/>
                    <a:stretch>
                      <a:fillRect/>
                    </a:stretch>
                  </pic:blipFill>
                  <pic:spPr bwMode="auto">
                    <a:xfrm>
                      <a:off x="0" y="0"/>
                      <a:ext cx="1905000" cy="2400300"/>
                    </a:xfrm>
                    <a:prstGeom prst="rect">
                      <a:avLst/>
                    </a:prstGeom>
                    <a:noFill/>
                    <a:ln w="3175">
                      <a:solidFill>
                        <a:schemeClr val="tx1"/>
                      </a:solidFill>
                      <a:miter lim="800000"/>
                      <a:headEnd/>
                      <a:tailEnd/>
                    </a:ln>
                  </pic:spPr>
                </pic:pic>
              </a:graphicData>
            </a:graphic>
          </wp:anchor>
        </w:drawing>
      </w:r>
      <w:bookmarkStart w:id="1" w:name="textbook"/>
      <w:bookmarkEnd w:id="1"/>
      <w:r w:rsidRPr="00940926">
        <w:rPr>
          <w:rFonts w:ascii="Times New Roman" w:eastAsia="Times New Roman" w:hAnsi="Times New Roman" w:cs="Times New Roman"/>
          <w:b/>
          <w:bCs/>
          <w:sz w:val="24"/>
          <w:szCs w:val="24"/>
        </w:rPr>
        <w:t>Textbook:</w:t>
      </w:r>
      <w:r w:rsidRPr="00940926">
        <w:rPr>
          <w:rFonts w:ascii="Times New Roman" w:eastAsia="Times New Roman" w:hAnsi="Times New Roman" w:cs="Times New Roman"/>
          <w:i/>
          <w:iCs/>
          <w:sz w:val="24"/>
          <w:szCs w:val="24"/>
        </w:rPr>
        <w:t xml:space="preserve"> </w:t>
      </w:r>
      <w:hyperlink r:id="rId13" w:history="1">
        <w:r w:rsidRPr="00940926">
          <w:rPr>
            <w:rFonts w:ascii="Times New Roman" w:eastAsia="Times New Roman" w:hAnsi="Times New Roman" w:cs="Times New Roman"/>
            <w:i/>
            <w:iCs/>
            <w:sz w:val="24"/>
            <w:szCs w:val="24"/>
          </w:rPr>
          <w:t>Microeconomics</w:t>
        </w:r>
      </w:hyperlink>
      <w:r w:rsidRPr="00940926">
        <w:rPr>
          <w:rFonts w:ascii="Times New Roman" w:eastAsia="Times New Roman" w:hAnsi="Times New Roman" w:cs="Times New Roman"/>
          <w:i/>
          <w:iCs/>
          <w:sz w:val="24"/>
          <w:szCs w:val="24"/>
        </w:rPr>
        <w:t xml:space="preserve">, </w:t>
      </w:r>
      <w:r w:rsidRPr="00940926">
        <w:rPr>
          <w:rFonts w:ascii="Times New Roman" w:eastAsia="Times New Roman" w:hAnsi="Times New Roman" w:cs="Times New Roman"/>
          <w:sz w:val="24"/>
          <w:szCs w:val="24"/>
        </w:rPr>
        <w:t xml:space="preserve">First Edition, by B. Douglas Bernheim and Michael D. Whinston, 2008, ISBN: 9780072900279, McGraw-Hill/Irwin, New York, New York. </w:t>
      </w:r>
      <w:r w:rsidRPr="00940926">
        <w:rPr>
          <w:rFonts w:ascii="Times New Roman" w:eastAsia="Times New Roman" w:hAnsi="Times New Roman" w:cs="Times New Roman"/>
          <w:i/>
          <w:iCs/>
          <w:sz w:val="24"/>
          <w:szCs w:val="24"/>
        </w:rPr>
        <w:t>A copy of the textbook is on reserve at the library’s circulation desk.</w:t>
      </w:r>
      <w:r w:rsidRPr="00940926">
        <w:rPr>
          <w:rFonts w:ascii="Times New Roman" w:eastAsia="Times New Roman" w:hAnsi="Times New Roman" w:cs="Times New Roman"/>
          <w:sz w:val="24"/>
          <w:szCs w:val="24"/>
        </w:rPr>
        <w:t xml:space="preserve"> Also, please see </w:t>
      </w:r>
      <w:hyperlink r:id="rId14" w:history="1">
        <w:r w:rsidRPr="00870BFC">
          <w:rPr>
            <w:rFonts w:ascii="Times New Roman" w:eastAsia="Times New Roman" w:hAnsi="Times New Roman" w:cs="Times New Roman"/>
            <w:sz w:val="24"/>
            <w:szCs w:val="24"/>
            <w:u w:val="single"/>
          </w:rPr>
          <w:t>http://highered.mcgraw-hill.com/sites/007290027x/information_center_view0/</w:t>
        </w:r>
      </w:hyperlink>
      <w:r w:rsidRPr="00940926">
        <w:rPr>
          <w:rFonts w:ascii="Times New Roman" w:eastAsia="Times New Roman" w:hAnsi="Times New Roman" w:cs="Times New Roman"/>
          <w:sz w:val="24"/>
          <w:szCs w:val="24"/>
        </w:rPr>
        <w:t>—part of which is password protected—for helpful online learning resources.</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2" w:name="Course"/>
      <w:bookmarkEnd w:id="2"/>
      <w:r w:rsidRPr="00940926">
        <w:rPr>
          <w:rFonts w:ascii="Times New Roman" w:eastAsia="Times New Roman" w:hAnsi="Times New Roman" w:cs="Times New Roman"/>
          <w:b/>
          <w:bCs/>
          <w:sz w:val="24"/>
          <w:szCs w:val="24"/>
        </w:rPr>
        <w:t>Chapters to be Covered:</w:t>
      </w:r>
      <w:r w:rsidRPr="00940926">
        <w:rPr>
          <w:rFonts w:ascii="Times New Roman" w:eastAsia="Times New Roman" w:hAnsi="Times New Roman" w:cs="Times New Roman"/>
          <w:sz w:val="24"/>
          <w:szCs w:val="24"/>
        </w:rPr>
        <w:t xml:space="preserve"> As only about 35 hours of lectures—34 hours and 40 minutes to be precise—have been scheduled for this course, I do not expect to cover all 21 chapters. However, I would definitely like to cover chapters 1–13, and 21.</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3" w:name="Examinations"/>
      <w:bookmarkEnd w:id="3"/>
      <w:r w:rsidRPr="00940926">
        <w:rPr>
          <w:rFonts w:ascii="Times New Roman" w:eastAsia="Times New Roman" w:hAnsi="Times New Roman" w:cs="Times New Roman"/>
          <w:b/>
          <w:bCs/>
          <w:sz w:val="24"/>
          <w:szCs w:val="24"/>
        </w:rPr>
        <w:t>Examinations and Grading:</w:t>
      </w:r>
      <w:r w:rsidRPr="00940926">
        <w:rPr>
          <w:rFonts w:ascii="Times New Roman" w:eastAsia="Times New Roman" w:hAnsi="Times New Roman" w:cs="Times New Roman"/>
          <w:sz w:val="24"/>
          <w:szCs w:val="24"/>
        </w:rPr>
        <w:t xml:space="preserve"> The </w:t>
      </w:r>
      <w:r w:rsidRPr="00940926">
        <w:rPr>
          <w:rFonts w:ascii="Times New Roman" w:eastAsia="Times New Roman" w:hAnsi="Times New Roman" w:cs="Times New Roman"/>
          <w:i/>
          <w:iCs/>
          <w:sz w:val="24"/>
          <w:szCs w:val="24"/>
        </w:rPr>
        <w:t>Midterm</w:t>
      </w:r>
      <w:r w:rsidRPr="00940926">
        <w:rPr>
          <w:rFonts w:ascii="Times New Roman" w:eastAsia="Times New Roman" w:hAnsi="Times New Roman" w:cs="Times New Roman"/>
          <w:sz w:val="24"/>
          <w:szCs w:val="24"/>
        </w:rPr>
        <w:t xml:space="preserve"> will be held on Monday, October 27. The </w:t>
      </w:r>
      <w:r w:rsidRPr="00940926">
        <w:rPr>
          <w:rFonts w:ascii="Times New Roman" w:eastAsia="Times New Roman" w:hAnsi="Times New Roman" w:cs="Times New Roman"/>
          <w:i/>
          <w:iCs/>
          <w:sz w:val="24"/>
          <w:szCs w:val="24"/>
        </w:rPr>
        <w:t>Final</w:t>
      </w:r>
      <w:r w:rsidRPr="00940926">
        <w:rPr>
          <w:rFonts w:ascii="Times New Roman" w:eastAsia="Times New Roman" w:hAnsi="Times New Roman" w:cs="Times New Roman"/>
          <w:sz w:val="24"/>
          <w:szCs w:val="24"/>
        </w:rPr>
        <w:t xml:space="preserve"> will be held during Finals Week (on either December 17 or December 22). Apart from the Midterm and the Final, several pre-announced short quizzes and homework assignments will be given throughout the semester.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 xml:space="preserve">In preparing the course grade I will use the following weights: 30% for the Final, 30% for the Midterm, 20% for the quizzes, and 20% for a few homework assignments.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4" w:name="webct"/>
      <w:bookmarkEnd w:id="4"/>
      <w:r w:rsidRPr="00940926">
        <w:rPr>
          <w:rFonts w:ascii="Times New Roman" w:eastAsia="Times New Roman" w:hAnsi="Times New Roman" w:cs="Times New Roman"/>
          <w:b/>
          <w:bCs/>
          <w:sz w:val="24"/>
          <w:szCs w:val="24"/>
        </w:rPr>
        <w:t xml:space="preserve">Homework Assignments on WebCT: </w:t>
      </w:r>
      <w:r w:rsidRPr="00940926">
        <w:rPr>
          <w:rFonts w:ascii="Times New Roman" w:eastAsia="Times New Roman" w:hAnsi="Times New Roman" w:cs="Times New Roman"/>
          <w:sz w:val="24"/>
          <w:szCs w:val="24"/>
        </w:rPr>
        <w:t xml:space="preserve">This has not been decided yet. But, the </w:t>
      </w:r>
      <w:r w:rsidRPr="00940926">
        <w:rPr>
          <w:rFonts w:ascii="Times New Roman" w:eastAsia="Times New Roman" w:hAnsi="Times New Roman" w:cs="Times New Roman"/>
          <w:i/>
          <w:iCs/>
          <w:sz w:val="24"/>
          <w:szCs w:val="24"/>
        </w:rPr>
        <w:t>homework</w:t>
      </w:r>
      <w:r w:rsidRPr="00940926">
        <w:rPr>
          <w:rFonts w:ascii="Times New Roman" w:eastAsia="Times New Roman" w:hAnsi="Times New Roman" w:cs="Times New Roman"/>
          <w:sz w:val="24"/>
          <w:szCs w:val="24"/>
        </w:rPr>
        <w:t xml:space="preserve"> assignments may consist of computer-graded online quizzes within the WebCT course management system. You will have to log on at </w:t>
      </w:r>
      <w:hyperlink r:id="rId15" w:history="1">
        <w:r w:rsidRPr="00940926">
          <w:rPr>
            <w:rFonts w:ascii="Times New Roman" w:eastAsia="Times New Roman" w:hAnsi="Times New Roman" w:cs="Times New Roman"/>
            <w:sz w:val="24"/>
            <w:szCs w:val="24"/>
          </w:rPr>
          <w:t>http://webct-fe.liu.edu</w:t>
        </w:r>
      </w:hyperlink>
      <w:r w:rsidRPr="00940926">
        <w:rPr>
          <w:rFonts w:ascii="Times New Roman" w:eastAsia="Times New Roman" w:hAnsi="Times New Roman" w:cs="Times New Roman"/>
          <w:sz w:val="24"/>
          <w:szCs w:val="24"/>
        </w:rPr>
        <w:t xml:space="preserve"> and then go to the </w:t>
      </w:r>
      <w:hyperlink r:id="rId16" w:history="1">
        <w:r w:rsidRPr="00940926">
          <w:rPr>
            <w:rFonts w:ascii="Times New Roman" w:eastAsia="Times New Roman" w:hAnsi="Times New Roman" w:cs="Times New Roman"/>
            <w:sz w:val="24"/>
            <w:szCs w:val="24"/>
          </w:rPr>
          <w:t>WebCT page for this course</w:t>
        </w:r>
      </w:hyperlink>
      <w:r w:rsidRPr="00940926">
        <w:rPr>
          <w:rFonts w:ascii="Times New Roman" w:eastAsia="Times New Roman" w:hAnsi="Times New Roman" w:cs="Times New Roman"/>
          <w:sz w:val="24"/>
          <w:szCs w:val="24"/>
        </w:rPr>
        <w:t xml:space="preserve"> to find and complete the online homework assignments. To log on at </w:t>
      </w:r>
      <w:hyperlink r:id="rId17" w:history="1">
        <w:r w:rsidRPr="00940926">
          <w:rPr>
            <w:rFonts w:ascii="Times New Roman" w:eastAsia="Times New Roman" w:hAnsi="Times New Roman" w:cs="Times New Roman"/>
            <w:sz w:val="24"/>
            <w:szCs w:val="24"/>
          </w:rPr>
          <w:t>http://webct-fe.liu.edu</w:t>
        </w:r>
      </w:hyperlink>
      <w:r w:rsidRPr="00940926">
        <w:rPr>
          <w:rFonts w:ascii="Times New Roman" w:eastAsia="Times New Roman" w:hAnsi="Times New Roman" w:cs="Times New Roman"/>
          <w:sz w:val="24"/>
          <w:szCs w:val="24"/>
        </w:rPr>
        <w:t xml:space="preserve">, use the </w:t>
      </w:r>
      <w:r w:rsidRPr="00940926">
        <w:rPr>
          <w:rFonts w:ascii="Times New Roman" w:eastAsia="Times New Roman" w:hAnsi="Times New Roman" w:cs="Times New Roman"/>
          <w:i/>
          <w:iCs/>
          <w:sz w:val="24"/>
          <w:szCs w:val="24"/>
        </w:rPr>
        <w:t>firstname.lastname</w:t>
      </w:r>
      <w:r w:rsidRPr="00940926">
        <w:rPr>
          <w:rFonts w:ascii="Times New Roman" w:eastAsia="Times New Roman" w:hAnsi="Times New Roman" w:cs="Times New Roman"/>
          <w:sz w:val="24"/>
          <w:szCs w:val="24"/>
        </w:rPr>
        <w:t xml:space="preserve"> format as your username. Your password should be the same password you use to access our </w:t>
      </w:r>
      <w:hyperlink r:id="rId18" w:history="1">
        <w:r w:rsidRPr="00940926">
          <w:rPr>
            <w:rFonts w:ascii="Times New Roman" w:eastAsia="Times New Roman" w:hAnsi="Times New Roman" w:cs="Times New Roman"/>
            <w:sz w:val="24"/>
            <w:szCs w:val="24"/>
          </w:rPr>
          <w:t>Student Information Systems</w:t>
        </w:r>
      </w:hyperlink>
      <w:r w:rsidRPr="00940926">
        <w:rPr>
          <w:rFonts w:ascii="Times New Roman" w:eastAsia="Times New Roman" w:hAnsi="Times New Roman" w:cs="Times New Roman"/>
          <w:sz w:val="24"/>
          <w:szCs w:val="24"/>
        </w:rPr>
        <w:t xml:space="preserve"> (SIS).</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 xml:space="preserve">If you do not have an SIS password, please go to </w:t>
      </w:r>
      <w:hyperlink r:id="rId19" w:history="1">
        <w:r w:rsidRPr="00940926">
          <w:rPr>
            <w:rFonts w:ascii="Times New Roman" w:eastAsia="Times New Roman" w:hAnsi="Times New Roman" w:cs="Times New Roman"/>
            <w:sz w:val="24"/>
            <w:szCs w:val="24"/>
          </w:rPr>
          <w:t>http://www.liu.edu/it/cwpost/studentlogin.html</w:t>
        </w:r>
      </w:hyperlink>
      <w:r w:rsidRPr="00940926">
        <w:rPr>
          <w:rFonts w:ascii="Times New Roman" w:eastAsia="Times New Roman" w:hAnsi="Times New Roman" w:cs="Times New Roman"/>
          <w:sz w:val="24"/>
          <w:szCs w:val="24"/>
        </w:rPr>
        <w:t xml:space="preserve"> for further instructions. (By the way, this page also has links to documents that explain how to use WebCT.) If you are still unable to log on to WebCT, please contact the </w:t>
      </w:r>
      <w:hyperlink r:id="rId20" w:history="1">
        <w:r w:rsidRPr="00940926">
          <w:rPr>
            <w:rFonts w:ascii="Times New Roman" w:eastAsia="Times New Roman" w:hAnsi="Times New Roman" w:cs="Times New Roman"/>
            <w:sz w:val="24"/>
            <w:szCs w:val="24"/>
          </w:rPr>
          <w:t xml:space="preserve">Office of Information </w:t>
        </w:r>
        <w:r w:rsidRPr="00940926">
          <w:rPr>
            <w:rFonts w:ascii="Times New Roman" w:eastAsia="Times New Roman" w:hAnsi="Times New Roman" w:cs="Times New Roman"/>
            <w:sz w:val="24"/>
            <w:szCs w:val="24"/>
          </w:rPr>
          <w:lastRenderedPageBreak/>
          <w:t>Technology</w:t>
        </w:r>
      </w:hyperlink>
      <w:r w:rsidRPr="00940926">
        <w:rPr>
          <w:rFonts w:ascii="Times New Roman" w:eastAsia="Times New Roman" w:hAnsi="Times New Roman" w:cs="Times New Roman"/>
          <w:sz w:val="24"/>
          <w:szCs w:val="24"/>
        </w:rPr>
        <w:t xml:space="preserve">. You could email them at </w:t>
      </w:r>
      <w:hyperlink r:id="rId21" w:history="1">
        <w:r w:rsidRPr="00940926">
          <w:rPr>
            <w:rFonts w:ascii="Times New Roman" w:eastAsia="Times New Roman" w:hAnsi="Times New Roman" w:cs="Times New Roman"/>
            <w:sz w:val="24"/>
            <w:szCs w:val="24"/>
          </w:rPr>
          <w:t>webct@cwpost.liu.edu</w:t>
        </w:r>
      </w:hyperlink>
      <w:r w:rsidRPr="00940926">
        <w:rPr>
          <w:rFonts w:ascii="Times New Roman" w:eastAsia="Times New Roman" w:hAnsi="Times New Roman" w:cs="Times New Roman"/>
          <w:sz w:val="24"/>
          <w:szCs w:val="24"/>
        </w:rPr>
        <w:t xml:space="preserve"> or call them at 516 299 2281 or go to their offices on the main floor of the Library building. </w:t>
      </w:r>
    </w:p>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9"/>
        <w:gridCol w:w="599"/>
      </w:tblGrid>
      <w:tr w:rsidR="00940926" w:rsidRPr="00940926" w:rsidTr="009409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jc w:val="center"/>
              <w:rPr>
                <w:rFonts w:ascii="Times New Roman" w:eastAsia="Times New Roman" w:hAnsi="Times New Roman" w:cs="Times New Roman"/>
                <w:b/>
                <w:bCs/>
                <w:sz w:val="24"/>
                <w:szCs w:val="24"/>
              </w:rPr>
            </w:pPr>
            <w:r w:rsidRPr="00940926">
              <w:rPr>
                <w:rFonts w:ascii="Times New Roman" w:eastAsia="Times New Roman" w:hAnsi="Times New Roman" w:cs="Times New Roman"/>
                <w:b/>
                <w:bCs/>
                <w:sz w:val="24"/>
                <w:szCs w:val="24"/>
              </w:rPr>
              <w:t>Absences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jc w:val="center"/>
              <w:rPr>
                <w:rFonts w:ascii="Times New Roman" w:eastAsia="Times New Roman" w:hAnsi="Times New Roman" w:cs="Times New Roman"/>
                <w:b/>
                <w:bCs/>
                <w:sz w:val="24"/>
                <w:szCs w:val="24"/>
              </w:rPr>
            </w:pPr>
            <w:r w:rsidRPr="00940926">
              <w:rPr>
                <w:rFonts w:ascii="Times New Roman" w:eastAsia="Times New Roman" w:hAnsi="Times New Roman" w:cs="Times New Roman"/>
                <w:b/>
                <w:bCs/>
                <w:sz w:val="24"/>
                <w:szCs w:val="24"/>
              </w:rPr>
              <w:t>BPG</w:t>
            </w:r>
          </w:p>
        </w:tc>
      </w:tr>
      <w:tr w:rsidR="00940926" w:rsidRPr="00940926" w:rsidTr="009409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B+</w:t>
            </w:r>
          </w:p>
        </w:tc>
      </w:tr>
      <w:tr w:rsidR="00940926" w:rsidRPr="00940926" w:rsidTr="009409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B</w:t>
            </w:r>
          </w:p>
        </w:tc>
      </w:tr>
      <w:tr w:rsidR="00940926" w:rsidRPr="00940926" w:rsidTr="009409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B-</w:t>
            </w:r>
          </w:p>
        </w:tc>
      </w:tr>
      <w:tr w:rsidR="00940926" w:rsidRPr="00940926" w:rsidTr="009409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C+</w:t>
            </w:r>
          </w:p>
        </w:tc>
      </w:tr>
      <w:tr w:rsidR="00940926" w:rsidRPr="00940926" w:rsidTr="009409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14 or 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0926" w:rsidRPr="00940926" w:rsidRDefault="00940926" w:rsidP="00940926">
            <w:pPr>
              <w:spacing w:after="0"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D</w:t>
            </w:r>
          </w:p>
        </w:tc>
      </w:tr>
    </w:tbl>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5" w:name="Attendance"/>
      <w:bookmarkEnd w:id="5"/>
      <w:r w:rsidRPr="00940926">
        <w:rPr>
          <w:rFonts w:ascii="Times New Roman" w:eastAsia="Times New Roman" w:hAnsi="Times New Roman" w:cs="Times New Roman"/>
          <w:b/>
          <w:bCs/>
          <w:sz w:val="24"/>
          <w:szCs w:val="24"/>
        </w:rPr>
        <w:t xml:space="preserve">Attendance Policy: </w:t>
      </w:r>
      <w:r w:rsidRPr="00940926">
        <w:rPr>
          <w:rFonts w:ascii="Times New Roman" w:eastAsia="Times New Roman" w:hAnsi="Times New Roman" w:cs="Times New Roman"/>
          <w:sz w:val="24"/>
          <w:szCs w:val="24"/>
        </w:rPr>
        <w:t xml:space="preserve">The best possible grade (BPG) that you could get will depend on the number of your absences. See the accompanying table for details. You will be marked absent if you are late for a lecture by ten minutes or more or if you leave early or if you are not attentive in class.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 xml:space="preserve">No make-up tests will be given for the Midterm or the Final unless there are compelling medical reasons supported by a valid doctor's note. In case you cannot take a test at the scheduled time, you (or someone representing you) must inform me of the reason(s) not later than twenty-four hours after the test. Ideally, I should be told </w:t>
      </w:r>
      <w:r w:rsidRPr="00940926">
        <w:rPr>
          <w:rFonts w:ascii="Times New Roman" w:eastAsia="Times New Roman" w:hAnsi="Times New Roman" w:cs="Times New Roman"/>
          <w:i/>
          <w:iCs/>
          <w:sz w:val="24"/>
          <w:szCs w:val="24"/>
        </w:rPr>
        <w:t>before</w:t>
      </w:r>
      <w:r w:rsidRPr="00940926">
        <w:rPr>
          <w:rFonts w:ascii="Times New Roman" w:eastAsia="Times New Roman" w:hAnsi="Times New Roman" w:cs="Times New Roman"/>
          <w:sz w:val="24"/>
          <w:szCs w:val="24"/>
        </w:rPr>
        <w:t xml:space="preserve"> the test. The reason(s) you give for missing a test will affect my decision on whether or not you should get a make-up test but it will not affect your BPG. </w:t>
      </w:r>
      <w:r w:rsidRPr="00940926">
        <w:rPr>
          <w:rFonts w:ascii="Times New Roman" w:eastAsia="Times New Roman" w:hAnsi="Times New Roman" w:cs="Times New Roman"/>
          <w:i/>
          <w:iCs/>
          <w:sz w:val="24"/>
          <w:szCs w:val="24"/>
        </w:rPr>
        <w:t>No make-ups will be given for the quizzes. Assignments completed late will not count.</w:t>
      </w:r>
      <w:r w:rsidRPr="00940926">
        <w:rPr>
          <w:rFonts w:ascii="Times New Roman" w:eastAsia="Times New Roman" w:hAnsi="Times New Roman" w:cs="Times New Roman"/>
          <w:sz w:val="24"/>
          <w:szCs w:val="24"/>
        </w:rPr>
        <w:t xml:space="preserve">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6" w:name="Contact"/>
      <w:bookmarkEnd w:id="6"/>
      <w:r w:rsidRPr="00940926">
        <w:rPr>
          <w:rFonts w:ascii="Times New Roman" w:eastAsia="Times New Roman" w:hAnsi="Times New Roman" w:cs="Times New Roman"/>
          <w:b/>
          <w:bCs/>
          <w:sz w:val="24"/>
          <w:szCs w:val="24"/>
        </w:rPr>
        <w:t>Contact Information:</w:t>
      </w:r>
      <w:r w:rsidRPr="00940926">
        <w:rPr>
          <w:rFonts w:ascii="Times New Roman" w:eastAsia="Times New Roman" w:hAnsi="Times New Roman" w:cs="Times New Roman"/>
          <w:sz w:val="24"/>
          <w:szCs w:val="24"/>
        </w:rPr>
        <w:t xml:space="preserve"> My </w:t>
      </w:r>
      <w:r w:rsidRPr="00940926">
        <w:rPr>
          <w:rFonts w:ascii="Times New Roman" w:eastAsia="Times New Roman" w:hAnsi="Times New Roman" w:cs="Times New Roman"/>
          <w:i/>
          <w:iCs/>
          <w:sz w:val="24"/>
          <w:szCs w:val="24"/>
        </w:rPr>
        <w:t>office</w:t>
      </w:r>
      <w:r w:rsidRPr="00940926">
        <w:rPr>
          <w:rFonts w:ascii="Times New Roman" w:eastAsia="Times New Roman" w:hAnsi="Times New Roman" w:cs="Times New Roman"/>
          <w:sz w:val="24"/>
          <w:szCs w:val="24"/>
        </w:rPr>
        <w:t xml:space="preserve"> is at Room 206, Hoxie Hall (across from the Bookstore). My office </w:t>
      </w:r>
      <w:r w:rsidRPr="00940926">
        <w:rPr>
          <w:rFonts w:ascii="Times New Roman" w:eastAsia="Times New Roman" w:hAnsi="Times New Roman" w:cs="Times New Roman"/>
          <w:i/>
          <w:iCs/>
          <w:sz w:val="24"/>
          <w:szCs w:val="24"/>
        </w:rPr>
        <w:t xml:space="preserve">phone number </w:t>
      </w:r>
      <w:r w:rsidRPr="00940926">
        <w:rPr>
          <w:rFonts w:ascii="Times New Roman" w:eastAsia="Times New Roman" w:hAnsi="Times New Roman" w:cs="Times New Roman"/>
          <w:sz w:val="24"/>
          <w:szCs w:val="24"/>
        </w:rPr>
        <w:t xml:space="preserve">is (516) 299 2405/2321. My </w:t>
      </w:r>
      <w:r w:rsidRPr="00940926">
        <w:rPr>
          <w:rFonts w:ascii="Times New Roman" w:eastAsia="Times New Roman" w:hAnsi="Times New Roman" w:cs="Times New Roman"/>
          <w:i/>
          <w:iCs/>
          <w:sz w:val="24"/>
          <w:szCs w:val="24"/>
        </w:rPr>
        <w:t>e-mail address</w:t>
      </w:r>
      <w:r w:rsidRPr="00940926">
        <w:rPr>
          <w:rFonts w:ascii="Times New Roman" w:eastAsia="Times New Roman" w:hAnsi="Times New Roman" w:cs="Times New Roman"/>
          <w:sz w:val="24"/>
          <w:szCs w:val="24"/>
        </w:rPr>
        <w:t xml:space="preserve"> is </w:t>
      </w:r>
      <w:hyperlink r:id="rId22" w:history="1">
        <w:r w:rsidRPr="00870BFC">
          <w:rPr>
            <w:rFonts w:ascii="Times New Roman" w:eastAsia="Times New Roman" w:hAnsi="Times New Roman" w:cs="Times New Roman"/>
            <w:sz w:val="24"/>
            <w:szCs w:val="24"/>
            <w:u w:val="single"/>
          </w:rPr>
          <w:t>uroy@liu.edu</w:t>
        </w:r>
      </w:hyperlink>
      <w:r w:rsidRPr="00940926">
        <w:rPr>
          <w:rFonts w:ascii="Times New Roman" w:eastAsia="Times New Roman" w:hAnsi="Times New Roman" w:cs="Times New Roman"/>
          <w:sz w:val="24"/>
          <w:szCs w:val="24"/>
        </w:rPr>
        <w:t xml:space="preserve">. My </w:t>
      </w:r>
      <w:r w:rsidRPr="00940926">
        <w:rPr>
          <w:rFonts w:ascii="Times New Roman" w:eastAsia="Times New Roman" w:hAnsi="Times New Roman" w:cs="Times New Roman"/>
          <w:i/>
          <w:iCs/>
          <w:sz w:val="24"/>
          <w:szCs w:val="24"/>
        </w:rPr>
        <w:t>own Web site</w:t>
      </w:r>
      <w:r w:rsidRPr="00940926">
        <w:rPr>
          <w:rFonts w:ascii="Times New Roman" w:eastAsia="Times New Roman" w:hAnsi="Times New Roman" w:cs="Times New Roman"/>
          <w:sz w:val="24"/>
          <w:szCs w:val="24"/>
        </w:rPr>
        <w:t xml:space="preserve"> is at </w:t>
      </w:r>
      <w:hyperlink r:id="rId23" w:history="1">
        <w:r w:rsidRPr="00870BFC">
          <w:rPr>
            <w:rFonts w:ascii="Times New Roman" w:eastAsia="Times New Roman" w:hAnsi="Times New Roman" w:cs="Times New Roman"/>
            <w:sz w:val="24"/>
            <w:szCs w:val="24"/>
            <w:u w:val="single"/>
          </w:rPr>
          <w:t>http://myweb.liu.edu/~uroy/</w:t>
        </w:r>
      </w:hyperlink>
      <w:r w:rsidRPr="00940926">
        <w:rPr>
          <w:rFonts w:ascii="Times New Roman" w:eastAsia="Times New Roman" w:hAnsi="Times New Roman" w:cs="Times New Roman"/>
          <w:sz w:val="24"/>
          <w:szCs w:val="24"/>
        </w:rPr>
        <w:t xml:space="preserve">. My </w:t>
      </w:r>
      <w:r w:rsidRPr="00940926">
        <w:rPr>
          <w:rFonts w:ascii="Times New Roman" w:eastAsia="Times New Roman" w:hAnsi="Times New Roman" w:cs="Times New Roman"/>
          <w:i/>
          <w:iCs/>
          <w:sz w:val="24"/>
          <w:szCs w:val="24"/>
        </w:rPr>
        <w:t>mailing address</w:t>
      </w:r>
      <w:r w:rsidRPr="00940926">
        <w:rPr>
          <w:rFonts w:ascii="Times New Roman" w:eastAsia="Times New Roman" w:hAnsi="Times New Roman" w:cs="Times New Roman"/>
          <w:sz w:val="24"/>
          <w:szCs w:val="24"/>
        </w:rPr>
        <w:t xml:space="preserve"> is: Udayan Roy, Economics Department, Long Island University, Brookville, NY 11548.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7" w:name="Instruct"/>
      <w:bookmarkEnd w:id="7"/>
      <w:r w:rsidRPr="00940926">
        <w:rPr>
          <w:rFonts w:ascii="Times New Roman" w:eastAsia="Times New Roman" w:hAnsi="Times New Roman" w:cs="Times New Roman"/>
          <w:b/>
          <w:bCs/>
          <w:sz w:val="24"/>
          <w:szCs w:val="24"/>
        </w:rPr>
        <w:t>Office Hours:</w:t>
      </w:r>
      <w:r w:rsidRPr="00940926">
        <w:rPr>
          <w:rFonts w:ascii="Times New Roman" w:eastAsia="Times New Roman" w:hAnsi="Times New Roman" w:cs="Times New Roman"/>
          <w:sz w:val="24"/>
          <w:szCs w:val="24"/>
        </w:rPr>
        <w:t xml:space="preserve"> My </w:t>
      </w:r>
      <w:r w:rsidRPr="00940926">
        <w:rPr>
          <w:rFonts w:ascii="Times New Roman" w:eastAsia="Times New Roman" w:hAnsi="Times New Roman" w:cs="Times New Roman"/>
          <w:i/>
          <w:iCs/>
          <w:sz w:val="24"/>
          <w:szCs w:val="24"/>
        </w:rPr>
        <w:t>office hours</w:t>
      </w:r>
      <w:r w:rsidRPr="00940926">
        <w:rPr>
          <w:rFonts w:ascii="Times New Roman" w:eastAsia="Times New Roman" w:hAnsi="Times New Roman" w:cs="Times New Roman"/>
          <w:sz w:val="24"/>
          <w:szCs w:val="24"/>
        </w:rPr>
        <w:t xml:space="preserve"> are: 11:00 a.m.–12.15 p.m. on Mondays and Wednesdays and 4.00 p.m.–5.30 p.m. on Mondays. For any other hours, an appointment will have to be made. Please stop by whenever you need any help with your coursework. </w:t>
      </w:r>
    </w:p>
    <w:p w:rsidR="0094092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bookmarkStart w:id="8" w:name="internet"/>
      <w:bookmarkEnd w:id="8"/>
      <w:r w:rsidRPr="00940926">
        <w:rPr>
          <w:rFonts w:ascii="Times New Roman" w:eastAsia="Times New Roman" w:hAnsi="Times New Roman" w:cs="Times New Roman"/>
          <w:b/>
          <w:bCs/>
          <w:sz w:val="24"/>
          <w:szCs w:val="24"/>
        </w:rPr>
        <w:t>Web Sites:</w:t>
      </w:r>
      <w:r w:rsidRPr="00940926">
        <w:rPr>
          <w:rFonts w:ascii="Times New Roman" w:eastAsia="Times New Roman" w:hAnsi="Times New Roman" w:cs="Times New Roman"/>
          <w:sz w:val="24"/>
          <w:szCs w:val="24"/>
        </w:rPr>
        <w:t xml:space="preserve"> This course's Web site is at </w:t>
      </w:r>
      <w:hyperlink r:id="rId24" w:history="1">
        <w:r w:rsidRPr="00870BFC">
          <w:rPr>
            <w:rFonts w:ascii="Times New Roman" w:eastAsia="Times New Roman" w:hAnsi="Times New Roman" w:cs="Times New Roman"/>
            <w:sz w:val="24"/>
            <w:szCs w:val="24"/>
            <w:u w:val="single"/>
          </w:rPr>
          <w:t>http://myweb.liu.edu/~uroy/eco61/</w:t>
        </w:r>
      </w:hyperlink>
      <w:r w:rsidRPr="00940926">
        <w:rPr>
          <w:rFonts w:ascii="Times New Roman" w:eastAsia="Times New Roman" w:hAnsi="Times New Roman" w:cs="Times New Roman"/>
          <w:sz w:val="24"/>
          <w:szCs w:val="24"/>
        </w:rPr>
        <w:t xml:space="preserve">. </w:t>
      </w:r>
    </w:p>
    <w:p w:rsidR="001F4DE6" w:rsidRPr="00940926" w:rsidRDefault="00940926" w:rsidP="00940926">
      <w:pPr>
        <w:spacing w:before="100" w:beforeAutospacing="1" w:after="100" w:afterAutospacing="1" w:line="240" w:lineRule="auto"/>
        <w:rPr>
          <w:rFonts w:ascii="Times New Roman" w:eastAsia="Times New Roman" w:hAnsi="Times New Roman" w:cs="Times New Roman"/>
          <w:sz w:val="24"/>
          <w:szCs w:val="24"/>
        </w:rPr>
      </w:pPr>
      <w:r w:rsidRPr="00940926">
        <w:rPr>
          <w:rFonts w:ascii="Times New Roman" w:eastAsia="Times New Roman" w:hAnsi="Times New Roman" w:cs="Times New Roman"/>
          <w:sz w:val="24"/>
          <w:szCs w:val="24"/>
        </w:rPr>
        <w:t>Have a great semester!</w:t>
      </w:r>
    </w:p>
    <w:sectPr w:rsidR="001F4DE6" w:rsidRPr="00940926" w:rsidSect="001F4DE6">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A0E" w:rsidRDefault="00F71A0E" w:rsidP="00287294">
      <w:pPr>
        <w:spacing w:after="0" w:line="240" w:lineRule="auto"/>
      </w:pPr>
      <w:r>
        <w:separator/>
      </w:r>
    </w:p>
  </w:endnote>
  <w:endnote w:type="continuationSeparator" w:id="1">
    <w:p w:rsidR="00F71A0E" w:rsidRDefault="00F71A0E" w:rsidP="0028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330"/>
      <w:docPartObj>
        <w:docPartGallery w:val="Page Numbers (Bottom of Page)"/>
        <w:docPartUnique/>
      </w:docPartObj>
    </w:sdtPr>
    <w:sdtContent>
      <w:p w:rsidR="00287294" w:rsidRDefault="00287294">
        <w:pPr>
          <w:pStyle w:val="Footer"/>
          <w:jc w:val="right"/>
        </w:pPr>
        <w:fldSimple w:instr=" PAGE   \* MERGEFORMAT ">
          <w:r>
            <w:rPr>
              <w:noProof/>
            </w:rPr>
            <w:t>2</w:t>
          </w:r>
        </w:fldSimple>
      </w:p>
    </w:sdtContent>
  </w:sdt>
  <w:p w:rsidR="00287294" w:rsidRDefault="00287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A0E" w:rsidRDefault="00F71A0E" w:rsidP="00287294">
      <w:pPr>
        <w:spacing w:after="0" w:line="240" w:lineRule="auto"/>
      </w:pPr>
      <w:r>
        <w:separator/>
      </w:r>
    </w:p>
  </w:footnote>
  <w:footnote w:type="continuationSeparator" w:id="1">
    <w:p w:rsidR="00F71A0E" w:rsidRDefault="00F71A0E" w:rsidP="002872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0926"/>
    <w:rsid w:val="001F4DE6"/>
    <w:rsid w:val="00287294"/>
    <w:rsid w:val="00870BFC"/>
    <w:rsid w:val="00940926"/>
    <w:rsid w:val="00F7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926"/>
    <w:rPr>
      <w:color w:val="0000FF"/>
      <w:u w:val="single"/>
    </w:rPr>
  </w:style>
  <w:style w:type="paragraph" w:styleId="NormalWeb">
    <w:name w:val="Normal (Web)"/>
    <w:basedOn w:val="Normal"/>
    <w:uiPriority w:val="99"/>
    <w:semiHidden/>
    <w:unhideWhenUsed/>
    <w:rsid w:val="0094092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malltxt">
    <w:name w:val="smalltxt"/>
    <w:basedOn w:val="DefaultParagraphFont"/>
    <w:rsid w:val="00940926"/>
  </w:style>
  <w:style w:type="paragraph" w:styleId="Header">
    <w:name w:val="header"/>
    <w:basedOn w:val="Normal"/>
    <w:link w:val="HeaderChar"/>
    <w:uiPriority w:val="99"/>
    <w:semiHidden/>
    <w:unhideWhenUsed/>
    <w:rsid w:val="00287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294"/>
  </w:style>
  <w:style w:type="paragraph" w:styleId="Footer">
    <w:name w:val="footer"/>
    <w:basedOn w:val="Normal"/>
    <w:link w:val="FooterChar"/>
    <w:uiPriority w:val="99"/>
    <w:unhideWhenUsed/>
    <w:rsid w:val="00287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94"/>
  </w:style>
</w:styles>
</file>

<file path=word/webSettings.xml><?xml version="1.0" encoding="utf-8"?>
<w:webSettings xmlns:r="http://schemas.openxmlformats.org/officeDocument/2006/relationships" xmlns:w="http://schemas.openxmlformats.org/wordprocessingml/2006/main">
  <w:divs>
    <w:div w:id="11755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u.edu/cwis/cwp/clas/econ/" TargetMode="External"/><Relationship Id="rId13" Type="http://schemas.openxmlformats.org/officeDocument/2006/relationships/hyperlink" Target="http://catalogs.mhhe.com/mhhe/viewProductDetails.do?isbn=007290027X" TargetMode="External"/><Relationship Id="rId18" Type="http://schemas.openxmlformats.org/officeDocument/2006/relationships/hyperlink" Target="https://webapps.liu.edu/sis/SISLogin.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webct@cwpost.liu.edu" TargetMode="External"/><Relationship Id="rId7" Type="http://schemas.openxmlformats.org/officeDocument/2006/relationships/hyperlink" Target="http://www.liu.edu/cwis/cwp/post.html" TargetMode="External"/><Relationship Id="rId12" Type="http://schemas.openxmlformats.org/officeDocument/2006/relationships/image" Target="media/image1.jpeg"/><Relationship Id="rId17" Type="http://schemas.openxmlformats.org/officeDocument/2006/relationships/hyperlink" Target="http://webct-fe.liu.ed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ebct-fe.liu.edu/webct/logon/55719211001" TargetMode="External"/><Relationship Id="rId20" Type="http://schemas.openxmlformats.org/officeDocument/2006/relationships/hyperlink" Target="http://www.liu.edu/it/cwpost/" TargetMode="External"/><Relationship Id="rId1" Type="http://schemas.openxmlformats.org/officeDocument/2006/relationships/styles" Target="styles.xml"/><Relationship Id="rId6" Type="http://schemas.openxmlformats.org/officeDocument/2006/relationships/hyperlink" Target="http://www.liu.edu/" TargetMode="External"/><Relationship Id="rId11" Type="http://schemas.openxmlformats.org/officeDocument/2006/relationships/hyperlink" Target="http://www.cwpost.liu.edu/cwis/cwp/clas/econ/courses.htm" TargetMode="External"/><Relationship Id="rId24" Type="http://schemas.openxmlformats.org/officeDocument/2006/relationships/hyperlink" Target="file:///C:\Documents%20and%20Settings\uroy\My%20Documents\courseweb\eco61\index.html" TargetMode="External"/><Relationship Id="rId5" Type="http://schemas.openxmlformats.org/officeDocument/2006/relationships/endnotes" Target="endnotes.xml"/><Relationship Id="rId15" Type="http://schemas.openxmlformats.org/officeDocument/2006/relationships/hyperlink" Target="http://webct-fe.liu.edu/" TargetMode="External"/><Relationship Id="rId23" Type="http://schemas.openxmlformats.org/officeDocument/2006/relationships/hyperlink" Target="file:///C:\Documents%20and%20Settings\uroy\My%20Documents\courseweb\index.html" TargetMode="External"/><Relationship Id="rId10" Type="http://schemas.openxmlformats.org/officeDocument/2006/relationships/hyperlink" Target="file:///C:\Documents%20and%20Settings\uroy\My%20Documents\courseweb\index.html" TargetMode="External"/><Relationship Id="rId19" Type="http://schemas.openxmlformats.org/officeDocument/2006/relationships/hyperlink" Target="http://www.liu.edu/it/cwpost/studentlogin.html" TargetMode="External"/><Relationship Id="rId4" Type="http://schemas.openxmlformats.org/officeDocument/2006/relationships/footnotes" Target="footnotes.xml"/><Relationship Id="rId9" Type="http://schemas.openxmlformats.org/officeDocument/2006/relationships/hyperlink" Target="file:///C:\Documents%20and%20Settings\uroy\My%20Documents\courseweb\eco61\index.html" TargetMode="External"/><Relationship Id="rId14" Type="http://schemas.openxmlformats.org/officeDocument/2006/relationships/hyperlink" Target="http://highered.mcgraw-hill.com/sites/007290027x/information_center_view0/" TargetMode="External"/><Relationship Id="rId22" Type="http://schemas.openxmlformats.org/officeDocument/2006/relationships/hyperlink" Target="mailto:uroy@li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4492</Characters>
  <Application>Microsoft Office Word</Application>
  <DocSecurity>0</DocSecurity>
  <Lines>37</Lines>
  <Paragraphs>10</Paragraphs>
  <ScaleCrop>false</ScaleCrop>
  <Company>Long Island University</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Udayan Roy</dc:creator>
  <cp:keywords/>
  <dc:description/>
  <cp:lastModifiedBy>Udayan Roy</cp:lastModifiedBy>
  <cp:revision>3</cp:revision>
  <dcterms:created xsi:type="dcterms:W3CDTF">2008-08-20T16:35:00Z</dcterms:created>
  <dcterms:modified xsi:type="dcterms:W3CDTF">2008-08-20T16:40:00Z</dcterms:modified>
</cp:coreProperties>
</file>